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372B1A" w14:textId="4DB145F7" w:rsidR="00A230C0" w:rsidRDefault="003978B6">
      <w:pPr>
        <w:rPr>
          <w:b/>
          <w:bCs/>
          <w:color w:val="2F5496" w:themeColor="accent1" w:themeShade="BF"/>
          <w:sz w:val="52"/>
          <w:szCs w:val="52"/>
        </w:rPr>
      </w:pPr>
      <w:r>
        <w:rPr>
          <w:noProof/>
          <w:lang w:eastAsia="en-ZA"/>
        </w:rPr>
        <w:drawing>
          <wp:anchor distT="0" distB="0" distL="114300" distR="114300" simplePos="0" relativeHeight="251659264" behindDoc="0" locked="0" layoutInCell="1" allowOverlap="1" wp14:anchorId="24D5FDB5" wp14:editId="709AB6AE">
            <wp:simplePos x="0" y="0"/>
            <wp:positionH relativeFrom="column">
              <wp:posOffset>0</wp:posOffset>
            </wp:positionH>
            <wp:positionV relativeFrom="paragraph">
              <wp:posOffset>330009</wp:posOffset>
            </wp:positionV>
            <wp:extent cx="3632656" cy="742520"/>
            <wp:effectExtent l="0" t="0" r="0" b="0"/>
            <wp:wrapNone/>
            <wp:docPr id="7" name="Picture 7" descr="A picture containing drawing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878" cy="7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C0452B" w14:textId="77777777" w:rsidR="003978B6" w:rsidRDefault="003978B6" w:rsidP="00BE69B2">
      <w:pPr>
        <w:jc w:val="center"/>
        <w:rPr>
          <w:b/>
          <w:bCs/>
          <w:color w:val="2F5496" w:themeColor="accent1" w:themeShade="BF"/>
          <w:sz w:val="48"/>
          <w:szCs w:val="48"/>
        </w:rPr>
      </w:pPr>
    </w:p>
    <w:p w14:paraId="306207FB" w14:textId="77777777" w:rsidR="00A13487" w:rsidRDefault="00A13487" w:rsidP="00BE69B2">
      <w:pPr>
        <w:jc w:val="center"/>
        <w:rPr>
          <w:b/>
          <w:bCs/>
          <w:color w:val="2F5496" w:themeColor="accent1" w:themeShade="BF"/>
          <w:sz w:val="48"/>
          <w:szCs w:val="48"/>
        </w:rPr>
      </w:pPr>
    </w:p>
    <w:p w14:paraId="356D7E1A" w14:textId="7A5F2D84" w:rsidR="00FA36CE" w:rsidRPr="005A655C" w:rsidRDefault="00A230C0" w:rsidP="00BE69B2">
      <w:pPr>
        <w:jc w:val="center"/>
        <w:rPr>
          <w:b/>
          <w:bCs/>
          <w:color w:val="2F5496" w:themeColor="accent1" w:themeShade="BF"/>
          <w:sz w:val="48"/>
          <w:szCs w:val="48"/>
        </w:rPr>
      </w:pPr>
      <w:r w:rsidRPr="005A655C">
        <w:rPr>
          <w:b/>
          <w:bCs/>
          <w:color w:val="2F5496" w:themeColor="accent1" w:themeShade="BF"/>
          <w:sz w:val="48"/>
          <w:szCs w:val="48"/>
        </w:rPr>
        <w:t>DO YOU WANT TO REPORT A LOVED ONE’S ESTATE?</w:t>
      </w:r>
    </w:p>
    <w:p w14:paraId="2B6E1BAF" w14:textId="40144725" w:rsidR="005A655C" w:rsidRPr="005A655C" w:rsidRDefault="005A655C">
      <w:pPr>
        <w:rPr>
          <w:b/>
          <w:bCs/>
          <w:color w:val="4472C4" w:themeColor="accent1"/>
          <w:sz w:val="28"/>
          <w:szCs w:val="28"/>
        </w:rPr>
      </w:pPr>
      <w:r w:rsidRPr="005A655C">
        <w:rPr>
          <w:b/>
          <w:bCs/>
          <w:color w:val="4472C4" w:themeColor="accent1"/>
          <w:sz w:val="28"/>
          <w:szCs w:val="28"/>
        </w:rPr>
        <w:t xml:space="preserve">If the </w:t>
      </w:r>
      <w:r w:rsidR="0004134F">
        <w:rPr>
          <w:b/>
          <w:bCs/>
          <w:color w:val="4472C4" w:themeColor="accent1"/>
          <w:sz w:val="28"/>
          <w:szCs w:val="28"/>
        </w:rPr>
        <w:t xml:space="preserve">deceased </w:t>
      </w:r>
      <w:r w:rsidRPr="005A655C">
        <w:rPr>
          <w:b/>
          <w:bCs/>
          <w:color w:val="4472C4" w:themeColor="accent1"/>
          <w:sz w:val="28"/>
          <w:szCs w:val="28"/>
        </w:rPr>
        <w:t>estate is below R250 000 you can report the estate</w:t>
      </w:r>
      <w:r w:rsidR="0004134F">
        <w:rPr>
          <w:b/>
          <w:bCs/>
          <w:color w:val="4472C4" w:themeColor="accent1"/>
          <w:sz w:val="28"/>
          <w:szCs w:val="28"/>
        </w:rPr>
        <w:t xml:space="preserve"> at the </w:t>
      </w:r>
      <w:proofErr w:type="gramStart"/>
      <w:r w:rsidR="0004134F">
        <w:rPr>
          <w:b/>
          <w:bCs/>
          <w:color w:val="4472C4" w:themeColor="accent1"/>
          <w:sz w:val="28"/>
          <w:szCs w:val="28"/>
        </w:rPr>
        <w:t>Master</w:t>
      </w:r>
      <w:r w:rsidR="00A13487">
        <w:rPr>
          <w:b/>
          <w:bCs/>
          <w:color w:val="4472C4" w:themeColor="accent1"/>
          <w:sz w:val="28"/>
          <w:szCs w:val="28"/>
        </w:rPr>
        <w:t>’</w:t>
      </w:r>
      <w:r w:rsidR="0004134F">
        <w:rPr>
          <w:b/>
          <w:bCs/>
          <w:color w:val="4472C4" w:themeColor="accent1"/>
          <w:sz w:val="28"/>
          <w:szCs w:val="28"/>
        </w:rPr>
        <w:t>s</w:t>
      </w:r>
      <w:proofErr w:type="gramEnd"/>
      <w:r w:rsidR="0004134F">
        <w:rPr>
          <w:b/>
          <w:bCs/>
          <w:color w:val="4472C4" w:themeColor="accent1"/>
          <w:sz w:val="28"/>
          <w:szCs w:val="28"/>
        </w:rPr>
        <w:t xml:space="preserve"> Office</w:t>
      </w:r>
      <w:r w:rsidRPr="005A655C">
        <w:rPr>
          <w:b/>
          <w:bCs/>
          <w:color w:val="4472C4" w:themeColor="accent1"/>
          <w:sz w:val="28"/>
          <w:szCs w:val="28"/>
        </w:rPr>
        <w:t xml:space="preserve"> without the services of an attorney. </w:t>
      </w:r>
    </w:p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8926"/>
      </w:tblGrid>
      <w:tr w:rsidR="005A655C" w14:paraId="178B8D19" w14:textId="77777777" w:rsidTr="00BE69B2">
        <w:trPr>
          <w:trHeight w:val="1039"/>
        </w:trPr>
        <w:tc>
          <w:tcPr>
            <w:tcW w:w="8926" w:type="dxa"/>
            <w:shd w:val="clear" w:color="auto" w:fill="E7E6E6" w:themeFill="background2"/>
          </w:tcPr>
          <w:p w14:paraId="11D08726" w14:textId="77777777" w:rsidR="005A655C" w:rsidRDefault="005A655C" w:rsidP="005A655C">
            <w:pPr>
              <w:rPr>
                <w:b/>
                <w:bCs/>
                <w:color w:val="4472C4" w:themeColor="accent1"/>
                <w:sz w:val="28"/>
                <w:szCs w:val="28"/>
              </w:rPr>
            </w:pPr>
          </w:p>
          <w:p w14:paraId="40E85D27" w14:textId="77777777" w:rsidR="005A655C" w:rsidRPr="00766E00" w:rsidRDefault="005A655C" w:rsidP="005A655C">
            <w:pPr>
              <w:rPr>
                <w:b/>
                <w:bCs/>
                <w:color w:val="2F5496" w:themeColor="accent1" w:themeShade="BF"/>
                <w:sz w:val="24"/>
                <w:szCs w:val="24"/>
              </w:rPr>
            </w:pPr>
            <w:r w:rsidRPr="00766E00">
              <w:rPr>
                <w:b/>
                <w:bCs/>
                <w:color w:val="2F5496" w:themeColor="accent1" w:themeShade="BF"/>
                <w:sz w:val="24"/>
                <w:szCs w:val="24"/>
              </w:rPr>
              <w:t xml:space="preserve">Documents to bring: </w:t>
            </w:r>
          </w:p>
          <w:p w14:paraId="2D4A6BCC" w14:textId="0CBA07AF" w:rsidR="005A655C" w:rsidRPr="00766E00" w:rsidRDefault="005A655C" w:rsidP="005A655C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color w:val="2F5496" w:themeColor="accent1" w:themeShade="BF"/>
                <w:sz w:val="24"/>
                <w:szCs w:val="24"/>
              </w:rPr>
            </w:pPr>
            <w:r w:rsidRPr="00766E00">
              <w:rPr>
                <w:b/>
                <w:bCs/>
                <w:color w:val="2F5496" w:themeColor="accent1" w:themeShade="BF"/>
                <w:sz w:val="24"/>
                <w:szCs w:val="24"/>
              </w:rPr>
              <w:t>Certified copy of the deceased</w:t>
            </w:r>
            <w:r w:rsidR="00A13487">
              <w:rPr>
                <w:b/>
                <w:bCs/>
                <w:color w:val="2F5496" w:themeColor="accent1" w:themeShade="BF"/>
                <w:sz w:val="24"/>
                <w:szCs w:val="24"/>
              </w:rPr>
              <w:t>’s</w:t>
            </w:r>
            <w:bookmarkStart w:id="0" w:name="_GoBack"/>
            <w:bookmarkEnd w:id="0"/>
            <w:r w:rsidRPr="00766E00">
              <w:rPr>
                <w:b/>
                <w:bCs/>
                <w:color w:val="2F5496" w:themeColor="accent1" w:themeShade="BF"/>
                <w:sz w:val="24"/>
                <w:szCs w:val="24"/>
              </w:rPr>
              <w:t xml:space="preserve"> ID</w:t>
            </w:r>
          </w:p>
          <w:p w14:paraId="1B1647A7" w14:textId="77777777" w:rsidR="005A655C" w:rsidRPr="00766E00" w:rsidRDefault="005A655C" w:rsidP="005A655C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color w:val="2F5496" w:themeColor="accent1" w:themeShade="BF"/>
                <w:sz w:val="24"/>
                <w:szCs w:val="24"/>
              </w:rPr>
            </w:pPr>
            <w:r w:rsidRPr="00766E00">
              <w:rPr>
                <w:b/>
                <w:bCs/>
                <w:color w:val="2F5496" w:themeColor="accent1" w:themeShade="BF"/>
                <w:sz w:val="24"/>
                <w:szCs w:val="24"/>
              </w:rPr>
              <w:t xml:space="preserve">Certified copy of the death certificate </w:t>
            </w:r>
          </w:p>
          <w:p w14:paraId="40C7A3A4" w14:textId="77777777" w:rsidR="005A655C" w:rsidRPr="00766E00" w:rsidRDefault="005A655C" w:rsidP="005A655C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color w:val="2F5496" w:themeColor="accent1" w:themeShade="BF"/>
                <w:sz w:val="24"/>
                <w:szCs w:val="24"/>
              </w:rPr>
            </w:pPr>
            <w:r w:rsidRPr="00766E00">
              <w:rPr>
                <w:b/>
                <w:bCs/>
                <w:color w:val="2F5496" w:themeColor="accent1" w:themeShade="BF"/>
                <w:sz w:val="24"/>
                <w:szCs w:val="24"/>
              </w:rPr>
              <w:t xml:space="preserve">Original Will </w:t>
            </w:r>
          </w:p>
          <w:p w14:paraId="45DD997A" w14:textId="77777777" w:rsidR="005A655C" w:rsidRPr="00766E00" w:rsidRDefault="005A655C" w:rsidP="005A655C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color w:val="2F5496" w:themeColor="accent1" w:themeShade="BF"/>
                <w:sz w:val="24"/>
                <w:szCs w:val="24"/>
              </w:rPr>
            </w:pPr>
            <w:r w:rsidRPr="00766E00">
              <w:rPr>
                <w:b/>
                <w:bCs/>
                <w:color w:val="2F5496" w:themeColor="accent1" w:themeShade="BF"/>
                <w:sz w:val="24"/>
                <w:szCs w:val="24"/>
              </w:rPr>
              <w:t xml:space="preserve">Certified copy of the marriage certificate/Divorce Order </w:t>
            </w:r>
          </w:p>
          <w:p w14:paraId="6155C16C" w14:textId="77777777" w:rsidR="005A655C" w:rsidRPr="00766E00" w:rsidRDefault="005A655C" w:rsidP="005A655C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color w:val="2F5496" w:themeColor="accent1" w:themeShade="BF"/>
                <w:sz w:val="24"/>
                <w:szCs w:val="24"/>
              </w:rPr>
            </w:pPr>
            <w:r w:rsidRPr="00766E00">
              <w:rPr>
                <w:b/>
                <w:bCs/>
                <w:color w:val="2F5496" w:themeColor="accent1" w:themeShade="BF"/>
                <w:sz w:val="24"/>
                <w:szCs w:val="24"/>
              </w:rPr>
              <w:t xml:space="preserve">Certified copy of birth certificates of minors </w:t>
            </w:r>
          </w:p>
          <w:p w14:paraId="31EA3FDA" w14:textId="77777777" w:rsidR="005A655C" w:rsidRPr="00766E00" w:rsidRDefault="005A655C" w:rsidP="005A655C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color w:val="2F5496" w:themeColor="accent1" w:themeShade="BF"/>
                <w:sz w:val="24"/>
                <w:szCs w:val="24"/>
              </w:rPr>
            </w:pPr>
            <w:r w:rsidRPr="00766E00">
              <w:rPr>
                <w:b/>
                <w:bCs/>
                <w:color w:val="2F5496" w:themeColor="accent1" w:themeShade="BF"/>
                <w:sz w:val="24"/>
                <w:szCs w:val="24"/>
              </w:rPr>
              <w:t>Vouchers (Valuations) for an estate less than R250 000:</w:t>
            </w:r>
          </w:p>
          <w:p w14:paraId="02A04C17" w14:textId="77777777" w:rsidR="005A655C" w:rsidRPr="00766E00" w:rsidRDefault="005A655C" w:rsidP="005A655C">
            <w:pPr>
              <w:pStyle w:val="ListParagraph"/>
              <w:ind w:left="1440"/>
              <w:rPr>
                <w:b/>
                <w:bCs/>
                <w:color w:val="2F5496" w:themeColor="accent1" w:themeShade="BF"/>
                <w:sz w:val="24"/>
                <w:szCs w:val="24"/>
              </w:rPr>
            </w:pPr>
            <w:r w:rsidRPr="00766E00">
              <w:rPr>
                <w:b/>
                <w:bCs/>
                <w:color w:val="2F5496" w:themeColor="accent1" w:themeShade="BF"/>
                <w:sz w:val="24"/>
                <w:szCs w:val="24"/>
              </w:rPr>
              <w:sym w:font="Symbol" w:char="F0AE"/>
            </w:r>
            <w:r w:rsidRPr="00766E00">
              <w:rPr>
                <w:b/>
                <w:bCs/>
                <w:color w:val="2F5496" w:themeColor="accent1" w:themeShade="BF"/>
                <w:sz w:val="24"/>
                <w:szCs w:val="24"/>
              </w:rPr>
              <w:t xml:space="preserve"> Fixed property </w:t>
            </w:r>
          </w:p>
          <w:p w14:paraId="5A93C32E" w14:textId="77777777" w:rsidR="005A655C" w:rsidRPr="00766E00" w:rsidRDefault="005A655C" w:rsidP="005A655C">
            <w:pPr>
              <w:pStyle w:val="ListParagraph"/>
              <w:ind w:left="1440"/>
              <w:rPr>
                <w:b/>
                <w:bCs/>
                <w:color w:val="2F5496" w:themeColor="accent1" w:themeShade="BF"/>
                <w:sz w:val="24"/>
                <w:szCs w:val="24"/>
              </w:rPr>
            </w:pPr>
            <w:r w:rsidRPr="00766E00">
              <w:rPr>
                <w:b/>
                <w:bCs/>
                <w:color w:val="2F5496" w:themeColor="accent1" w:themeShade="BF"/>
                <w:sz w:val="24"/>
                <w:szCs w:val="24"/>
              </w:rPr>
              <w:sym w:font="Symbol" w:char="F0AE"/>
            </w:r>
            <w:r w:rsidRPr="00766E00">
              <w:rPr>
                <w:b/>
                <w:bCs/>
                <w:color w:val="2F5496" w:themeColor="accent1" w:themeShade="BF"/>
                <w:sz w:val="24"/>
                <w:szCs w:val="24"/>
              </w:rPr>
              <w:t xml:space="preserve"> Movables </w:t>
            </w:r>
          </w:p>
          <w:p w14:paraId="71B397B9" w14:textId="77777777" w:rsidR="005A655C" w:rsidRPr="00766E00" w:rsidRDefault="005A655C" w:rsidP="005A655C">
            <w:pPr>
              <w:pStyle w:val="ListParagraph"/>
              <w:ind w:left="1440"/>
              <w:rPr>
                <w:b/>
                <w:bCs/>
                <w:color w:val="2F5496" w:themeColor="accent1" w:themeShade="BF"/>
                <w:sz w:val="24"/>
                <w:szCs w:val="24"/>
              </w:rPr>
            </w:pPr>
            <w:r w:rsidRPr="00766E00">
              <w:rPr>
                <w:b/>
                <w:bCs/>
                <w:color w:val="2F5496" w:themeColor="accent1" w:themeShade="BF"/>
                <w:sz w:val="24"/>
                <w:szCs w:val="24"/>
              </w:rPr>
              <w:sym w:font="Symbol" w:char="F0AE"/>
            </w:r>
            <w:r w:rsidRPr="00766E00">
              <w:rPr>
                <w:b/>
                <w:bCs/>
                <w:color w:val="2F5496" w:themeColor="accent1" w:themeShade="BF"/>
                <w:sz w:val="24"/>
                <w:szCs w:val="24"/>
              </w:rPr>
              <w:t xml:space="preserve"> Bank accounts </w:t>
            </w:r>
          </w:p>
          <w:p w14:paraId="467BD447" w14:textId="77777777" w:rsidR="005A655C" w:rsidRDefault="005A655C">
            <w:pPr>
              <w:rPr>
                <w:b/>
                <w:bCs/>
                <w:color w:val="2F5496" w:themeColor="accent1" w:themeShade="BF"/>
                <w:sz w:val="52"/>
                <w:szCs w:val="52"/>
              </w:rPr>
            </w:pPr>
          </w:p>
        </w:tc>
      </w:tr>
      <w:tr w:rsidR="005A655C" w14:paraId="1B053858" w14:textId="77777777" w:rsidTr="00BE69B2">
        <w:trPr>
          <w:trHeight w:val="1039"/>
        </w:trPr>
        <w:tc>
          <w:tcPr>
            <w:tcW w:w="8926" w:type="dxa"/>
            <w:shd w:val="clear" w:color="auto" w:fill="E7E6E6" w:themeFill="background2"/>
          </w:tcPr>
          <w:p w14:paraId="40A23F95" w14:textId="77777777" w:rsidR="005A655C" w:rsidRDefault="005A655C" w:rsidP="005A655C">
            <w:pPr>
              <w:rPr>
                <w:b/>
                <w:bCs/>
                <w:color w:val="8EAADB" w:themeColor="accent1" w:themeTint="99"/>
                <w:sz w:val="28"/>
                <w:szCs w:val="28"/>
              </w:rPr>
            </w:pPr>
          </w:p>
          <w:p w14:paraId="029EE3C5" w14:textId="54D64B83" w:rsidR="005A655C" w:rsidRPr="00766E00" w:rsidRDefault="005A655C" w:rsidP="005A655C">
            <w:pPr>
              <w:rPr>
                <w:b/>
                <w:bCs/>
                <w:color w:val="2F5496" w:themeColor="accent1" w:themeShade="BF"/>
                <w:sz w:val="24"/>
                <w:szCs w:val="24"/>
              </w:rPr>
            </w:pPr>
            <w:r w:rsidRPr="00766E00">
              <w:rPr>
                <w:b/>
                <w:bCs/>
                <w:color w:val="2F5496" w:themeColor="accent1" w:themeShade="BF"/>
                <w:sz w:val="24"/>
                <w:szCs w:val="24"/>
              </w:rPr>
              <w:t xml:space="preserve">You need to complete the following documents, which can be obtained at the </w:t>
            </w:r>
            <w:proofErr w:type="gramStart"/>
            <w:r w:rsidRPr="00766E00">
              <w:rPr>
                <w:b/>
                <w:bCs/>
                <w:color w:val="2F5496" w:themeColor="accent1" w:themeShade="BF"/>
                <w:sz w:val="24"/>
                <w:szCs w:val="24"/>
              </w:rPr>
              <w:t>Master’s</w:t>
            </w:r>
            <w:proofErr w:type="gramEnd"/>
            <w:r w:rsidRPr="00766E00">
              <w:rPr>
                <w:b/>
                <w:bCs/>
                <w:color w:val="2F5496" w:themeColor="accent1" w:themeShade="BF"/>
                <w:sz w:val="24"/>
                <w:szCs w:val="24"/>
              </w:rPr>
              <w:t xml:space="preserve"> </w:t>
            </w:r>
            <w:r w:rsidR="00E01531" w:rsidRPr="00766E00">
              <w:rPr>
                <w:b/>
                <w:bCs/>
                <w:color w:val="2F5496" w:themeColor="accent1" w:themeShade="BF"/>
                <w:sz w:val="24"/>
                <w:szCs w:val="24"/>
              </w:rPr>
              <w:t>O</w:t>
            </w:r>
            <w:r w:rsidRPr="00766E00">
              <w:rPr>
                <w:b/>
                <w:bCs/>
                <w:color w:val="2F5496" w:themeColor="accent1" w:themeShade="BF"/>
                <w:sz w:val="24"/>
                <w:szCs w:val="24"/>
              </w:rPr>
              <w:t>ffice or online:</w:t>
            </w:r>
          </w:p>
          <w:p w14:paraId="3EAD8AE5" w14:textId="77777777" w:rsidR="005A655C" w:rsidRPr="00766E00" w:rsidRDefault="005A655C" w:rsidP="005A655C">
            <w:pPr>
              <w:rPr>
                <w:b/>
                <w:bCs/>
                <w:color w:val="2F5496" w:themeColor="accent1" w:themeShade="BF"/>
                <w:sz w:val="24"/>
                <w:szCs w:val="24"/>
              </w:rPr>
            </w:pPr>
          </w:p>
          <w:p w14:paraId="2494BA62" w14:textId="77777777" w:rsidR="005A655C" w:rsidRPr="00766E00" w:rsidRDefault="005A655C" w:rsidP="005A655C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color w:val="2F5496" w:themeColor="accent1" w:themeShade="BF"/>
                <w:sz w:val="24"/>
                <w:szCs w:val="24"/>
              </w:rPr>
            </w:pPr>
            <w:r w:rsidRPr="00766E00">
              <w:rPr>
                <w:b/>
                <w:bCs/>
                <w:color w:val="2F5496" w:themeColor="accent1" w:themeShade="BF"/>
                <w:sz w:val="24"/>
                <w:szCs w:val="24"/>
              </w:rPr>
              <w:t xml:space="preserve">Death notice (J294) </w:t>
            </w:r>
          </w:p>
          <w:p w14:paraId="78BF15D2" w14:textId="77777777" w:rsidR="005A655C" w:rsidRPr="00766E00" w:rsidRDefault="005A655C" w:rsidP="005A655C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color w:val="2F5496" w:themeColor="accent1" w:themeShade="BF"/>
                <w:sz w:val="24"/>
                <w:szCs w:val="24"/>
              </w:rPr>
            </w:pPr>
            <w:r w:rsidRPr="00766E00">
              <w:rPr>
                <w:b/>
                <w:bCs/>
                <w:color w:val="2F5496" w:themeColor="accent1" w:themeShade="BF"/>
                <w:sz w:val="24"/>
                <w:szCs w:val="24"/>
              </w:rPr>
              <w:t xml:space="preserve">Next of kin affidavit, if no Will (J192) </w:t>
            </w:r>
          </w:p>
          <w:p w14:paraId="55B5106D" w14:textId="77777777" w:rsidR="005A655C" w:rsidRPr="00766E00" w:rsidRDefault="005A655C" w:rsidP="005A655C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color w:val="2F5496" w:themeColor="accent1" w:themeShade="BF"/>
                <w:sz w:val="24"/>
                <w:szCs w:val="24"/>
              </w:rPr>
            </w:pPr>
            <w:r w:rsidRPr="00766E00">
              <w:rPr>
                <w:b/>
                <w:bCs/>
                <w:color w:val="2F5496" w:themeColor="accent1" w:themeShade="BF"/>
                <w:sz w:val="24"/>
                <w:szCs w:val="24"/>
              </w:rPr>
              <w:t>Affidavit of Care (Completed by the caregiver of a minor child)</w:t>
            </w:r>
          </w:p>
          <w:p w14:paraId="1E43F83F" w14:textId="77777777" w:rsidR="005A655C" w:rsidRPr="00766E00" w:rsidRDefault="005A655C" w:rsidP="005A655C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color w:val="2F5496" w:themeColor="accent1" w:themeShade="BF"/>
                <w:sz w:val="24"/>
                <w:szCs w:val="24"/>
              </w:rPr>
            </w:pPr>
            <w:r w:rsidRPr="00766E00">
              <w:rPr>
                <w:b/>
                <w:bCs/>
                <w:color w:val="2F5496" w:themeColor="accent1" w:themeShade="BF"/>
                <w:sz w:val="24"/>
                <w:szCs w:val="24"/>
              </w:rPr>
              <w:t>Inventory (J243)</w:t>
            </w:r>
          </w:p>
          <w:p w14:paraId="309749C7" w14:textId="77777777" w:rsidR="005A655C" w:rsidRPr="00766E00" w:rsidRDefault="005A655C" w:rsidP="005A655C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color w:val="2F5496" w:themeColor="accent1" w:themeShade="BF"/>
                <w:sz w:val="24"/>
                <w:szCs w:val="24"/>
              </w:rPr>
            </w:pPr>
            <w:r w:rsidRPr="00766E00">
              <w:rPr>
                <w:b/>
                <w:bCs/>
                <w:color w:val="2F5496" w:themeColor="accent1" w:themeShade="BF"/>
                <w:sz w:val="24"/>
                <w:szCs w:val="24"/>
              </w:rPr>
              <w:t>List of Creditors (Where estate is below R250 000)</w:t>
            </w:r>
          </w:p>
          <w:p w14:paraId="36F6164F" w14:textId="77777777" w:rsidR="005A655C" w:rsidRPr="00766E00" w:rsidRDefault="005A655C" w:rsidP="005A655C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color w:val="2F5496" w:themeColor="accent1" w:themeShade="BF"/>
                <w:sz w:val="24"/>
                <w:szCs w:val="24"/>
              </w:rPr>
            </w:pPr>
            <w:r w:rsidRPr="00766E00">
              <w:rPr>
                <w:b/>
                <w:bCs/>
                <w:color w:val="2F5496" w:themeColor="accent1" w:themeShade="BF"/>
                <w:sz w:val="24"/>
                <w:szCs w:val="24"/>
              </w:rPr>
              <w:t>Nominations (If no Will)</w:t>
            </w:r>
          </w:p>
          <w:p w14:paraId="19C2A553" w14:textId="77777777" w:rsidR="005A655C" w:rsidRPr="00766E00" w:rsidRDefault="005A655C" w:rsidP="005A655C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color w:val="2F5496" w:themeColor="accent1" w:themeShade="BF"/>
                <w:sz w:val="24"/>
                <w:szCs w:val="24"/>
              </w:rPr>
            </w:pPr>
            <w:r w:rsidRPr="00766E00">
              <w:rPr>
                <w:b/>
                <w:bCs/>
                <w:color w:val="2F5496" w:themeColor="accent1" w:themeShade="BF"/>
                <w:sz w:val="24"/>
                <w:szCs w:val="24"/>
              </w:rPr>
              <w:t xml:space="preserve">Undertaking &amp; Acceptance of </w:t>
            </w:r>
            <w:proofErr w:type="gramStart"/>
            <w:r w:rsidRPr="00766E00">
              <w:rPr>
                <w:b/>
                <w:bCs/>
                <w:color w:val="2F5496" w:themeColor="accent1" w:themeShade="BF"/>
                <w:sz w:val="24"/>
                <w:szCs w:val="24"/>
              </w:rPr>
              <w:t>Master’s</w:t>
            </w:r>
            <w:proofErr w:type="gramEnd"/>
            <w:r w:rsidRPr="00766E00">
              <w:rPr>
                <w:b/>
                <w:bCs/>
                <w:color w:val="2F5496" w:themeColor="accent1" w:themeShade="BF"/>
                <w:sz w:val="24"/>
                <w:szCs w:val="24"/>
              </w:rPr>
              <w:t xml:space="preserve"> Direction (Section 18(3) Estates) (J155)</w:t>
            </w:r>
          </w:p>
          <w:p w14:paraId="5B4D25B6" w14:textId="77777777" w:rsidR="005A655C" w:rsidRPr="00766E00" w:rsidRDefault="005A655C" w:rsidP="005A655C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color w:val="2F5496" w:themeColor="accent1" w:themeShade="BF"/>
                <w:sz w:val="24"/>
                <w:szCs w:val="24"/>
              </w:rPr>
            </w:pPr>
            <w:r w:rsidRPr="00766E00">
              <w:rPr>
                <w:b/>
                <w:bCs/>
                <w:color w:val="2F5496" w:themeColor="accent1" w:themeShade="BF"/>
                <w:sz w:val="24"/>
                <w:szCs w:val="24"/>
              </w:rPr>
              <w:t xml:space="preserve">Acceptance of Trust as Executor (J190) </w:t>
            </w:r>
          </w:p>
          <w:p w14:paraId="5FB0C1BC" w14:textId="77777777" w:rsidR="005A655C" w:rsidRDefault="005A655C">
            <w:pPr>
              <w:rPr>
                <w:b/>
                <w:bCs/>
                <w:color w:val="2F5496" w:themeColor="accent1" w:themeShade="BF"/>
                <w:sz w:val="52"/>
                <w:szCs w:val="52"/>
              </w:rPr>
            </w:pPr>
          </w:p>
        </w:tc>
      </w:tr>
    </w:tbl>
    <w:p w14:paraId="0EFD64AC" w14:textId="77777777" w:rsidR="007C578E" w:rsidRPr="005A655C" w:rsidRDefault="007C578E" w:rsidP="005A655C">
      <w:pPr>
        <w:rPr>
          <w:b/>
          <w:bCs/>
          <w:color w:val="8EAADB" w:themeColor="accent1" w:themeTint="99"/>
          <w:sz w:val="28"/>
          <w:szCs w:val="28"/>
        </w:rPr>
      </w:pPr>
    </w:p>
    <w:sectPr w:rsidR="007C578E" w:rsidRPr="005A655C" w:rsidSect="00E11E81">
      <w:pgSz w:w="12240" w:h="15840"/>
      <w:pgMar w:top="1440" w:right="1440" w:bottom="6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5C05BA"/>
    <w:multiLevelType w:val="hybridMultilevel"/>
    <w:tmpl w:val="B378B0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3378CD"/>
    <w:multiLevelType w:val="hybridMultilevel"/>
    <w:tmpl w:val="3B1401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5"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1279"/>
    <w:rsid w:val="000073B0"/>
    <w:rsid w:val="0004134F"/>
    <w:rsid w:val="00042D44"/>
    <w:rsid w:val="000532EB"/>
    <w:rsid w:val="000602B0"/>
    <w:rsid w:val="000811FF"/>
    <w:rsid w:val="00095AFE"/>
    <w:rsid w:val="000B0879"/>
    <w:rsid w:val="00110059"/>
    <w:rsid w:val="001744B4"/>
    <w:rsid w:val="001B2AAC"/>
    <w:rsid w:val="001D47A8"/>
    <w:rsid w:val="00223173"/>
    <w:rsid w:val="002237C7"/>
    <w:rsid w:val="00376CAC"/>
    <w:rsid w:val="00384AD2"/>
    <w:rsid w:val="003978B6"/>
    <w:rsid w:val="003A0135"/>
    <w:rsid w:val="00414C03"/>
    <w:rsid w:val="00451F80"/>
    <w:rsid w:val="004619AA"/>
    <w:rsid w:val="00463551"/>
    <w:rsid w:val="004A793B"/>
    <w:rsid w:val="004F124F"/>
    <w:rsid w:val="00582BE0"/>
    <w:rsid w:val="005A5320"/>
    <w:rsid w:val="005A655C"/>
    <w:rsid w:val="005B5375"/>
    <w:rsid w:val="005D1279"/>
    <w:rsid w:val="005D12AB"/>
    <w:rsid w:val="005F703B"/>
    <w:rsid w:val="00620D0B"/>
    <w:rsid w:val="00641D79"/>
    <w:rsid w:val="006A2A1B"/>
    <w:rsid w:val="00766E00"/>
    <w:rsid w:val="007C578E"/>
    <w:rsid w:val="007D6FBC"/>
    <w:rsid w:val="00810406"/>
    <w:rsid w:val="008171A7"/>
    <w:rsid w:val="00872E70"/>
    <w:rsid w:val="008E48E4"/>
    <w:rsid w:val="009F05A4"/>
    <w:rsid w:val="00A13487"/>
    <w:rsid w:val="00A230C0"/>
    <w:rsid w:val="00A56F1E"/>
    <w:rsid w:val="00A605DE"/>
    <w:rsid w:val="00AA2AD3"/>
    <w:rsid w:val="00AB38FD"/>
    <w:rsid w:val="00B93741"/>
    <w:rsid w:val="00BD2088"/>
    <w:rsid w:val="00BE69B2"/>
    <w:rsid w:val="00C027CE"/>
    <w:rsid w:val="00C04051"/>
    <w:rsid w:val="00C16FEC"/>
    <w:rsid w:val="00C94347"/>
    <w:rsid w:val="00CC4118"/>
    <w:rsid w:val="00CD61A7"/>
    <w:rsid w:val="00CE3CD2"/>
    <w:rsid w:val="00D40213"/>
    <w:rsid w:val="00D63B25"/>
    <w:rsid w:val="00D77672"/>
    <w:rsid w:val="00DD52AC"/>
    <w:rsid w:val="00E01531"/>
    <w:rsid w:val="00E11E81"/>
    <w:rsid w:val="00E6043D"/>
    <w:rsid w:val="00E83164"/>
    <w:rsid w:val="00EA672A"/>
    <w:rsid w:val="00EC438D"/>
    <w:rsid w:val="00F2196C"/>
    <w:rsid w:val="00F26161"/>
    <w:rsid w:val="00F5165E"/>
    <w:rsid w:val="00F55865"/>
    <w:rsid w:val="00F57D67"/>
    <w:rsid w:val="00FA36CE"/>
    <w:rsid w:val="00FE2EF0"/>
    <w:rsid w:val="00FF6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F689F"/>
  <w15:chartTrackingRefBased/>
  <w15:docId w15:val="{B0D33E69-7BBD-BA42-89A4-03CF74646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578E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578E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7C578E"/>
    <w:pPr>
      <w:ind w:left="720"/>
      <w:contextualSpacing/>
    </w:pPr>
  </w:style>
  <w:style w:type="table" w:styleId="TableGrid">
    <w:name w:val="Table Grid"/>
    <w:basedOn w:val="TableNormal"/>
    <w:uiPriority w:val="39"/>
    <w:rsid w:val="005A65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Durban Intern2</dc:creator>
  <cp:keywords/>
  <dc:description/>
  <cp:lastModifiedBy>Margaret Fish</cp:lastModifiedBy>
  <cp:revision>3</cp:revision>
  <cp:lastPrinted>2020-06-26T12:15:00Z</cp:lastPrinted>
  <dcterms:created xsi:type="dcterms:W3CDTF">2020-07-29T13:59:00Z</dcterms:created>
  <dcterms:modified xsi:type="dcterms:W3CDTF">2020-07-29T14:01:00Z</dcterms:modified>
</cp:coreProperties>
</file>